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2024安徽省大学生网络与分布式系统创新设计大赛器材与场地要求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83"/>
        <w:gridCol w:w="5400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比赛组别</w:t>
            </w:r>
          </w:p>
        </w:tc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比赛项目</w:t>
            </w:r>
          </w:p>
        </w:tc>
        <w:tc>
          <w:tcPr>
            <w:tcW w:w="540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比赛器材要求</w:t>
            </w:r>
          </w:p>
        </w:tc>
        <w:tc>
          <w:tcPr>
            <w:tcW w:w="538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比赛场地要求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创意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赛</w:t>
            </w:r>
          </w:p>
        </w:tc>
        <w:tc>
          <w:tcPr>
            <w:tcW w:w="1683" w:type="dxa"/>
            <w:noWrap/>
            <w:vAlign w:val="center"/>
          </w:tcPr>
          <w:p>
            <w:pPr>
              <w:ind w:firstLine="210" w:firstLineChars="100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ascii="仿宋" w:hAnsi="仿宋" w:eastAsia="仿宋" w:cs="仿宋_GB2312"/>
                <w:color w:val="auto"/>
                <w:szCs w:val="21"/>
              </w:rPr>
              <w:t>个人作品</w:t>
            </w:r>
          </w:p>
        </w:tc>
        <w:tc>
          <w:tcPr>
            <w:tcW w:w="5400" w:type="dxa"/>
            <w:noWrap/>
            <w:vAlign w:val="center"/>
          </w:tcPr>
          <w:p>
            <w:pPr>
              <w:rPr>
                <w:rFonts w:hint="eastAsia" w:ascii="仿宋" w:hAnsi="仿宋" w:eastAsia="仿宋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电脑（可上网）各一台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连接音响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通过投影仪投屏、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个人作品所需要的所有器材、维护工具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5386" w:type="dxa"/>
            <w:noWrap/>
            <w:vAlign w:val="center"/>
          </w:tcPr>
          <w:p>
            <w:pPr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ascii="仿宋" w:hAnsi="仿宋" w:eastAsia="仿宋" w:cs="仿宋_GB2312"/>
                <w:color w:val="auto"/>
                <w:szCs w:val="21"/>
              </w:rPr>
              <w:t>多媒体教室：60m2*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5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个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（其他要求见规程正文）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技能赛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1.云计算（龙架构容器云技术与应用）</w:t>
            </w:r>
          </w:p>
        </w:tc>
        <w:tc>
          <w:tcPr>
            <w:tcW w:w="540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1.PC机：CPU≥4核，主频≥2.5GHZ；内存≥8G；屏幕：≥14英寸、分辨率≥1366x768；硬盘≥256G；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2.虚拟化机器：龙芯3C5000 CPU 4核，主频≥2.0GHZ；内存≥8G ，硬盘≥256G；不少于3台。</w:t>
            </w:r>
          </w:p>
        </w:tc>
        <w:tc>
          <w:tcPr>
            <w:tcW w:w="538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1.配备PC终端不少于50台；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2.基于LoongArch的国产自主虚拟化平台。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2.漏洞挖掘与防范</w:t>
            </w:r>
          </w:p>
        </w:tc>
        <w:tc>
          <w:tcPr>
            <w:tcW w:w="540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1.平台服务器：内存≥256G，硬盘≥3T，CPU≥10核，主频≥2.2GHZ;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2.选手比赛终端PC：内存≥8G,CPU≥4核，显示器分辨率≥1366x768。</w:t>
            </w:r>
          </w:p>
        </w:tc>
        <w:tc>
          <w:tcPr>
            <w:tcW w:w="538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1.场地至少需要12平显示大屏，显示比赛过程和结果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2.场地具备满足200人的电源线路和插座来支持选手设备运行；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3.场地具备组网条件，满足200名选手设备和服务器连入局域网，交换机支持千兆网卡,路由器支持设置静态路由；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4.场地支持200人比赛空间。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3.大数据应用</w:t>
            </w:r>
          </w:p>
        </w:tc>
        <w:tc>
          <w:tcPr>
            <w:tcW w:w="540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1.使用云服务器部署，部署竞赛平台;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2.答题终端PC机要求：CPU≥4核，内存≥8G，显示器分辨率≥1366x768。</w:t>
            </w:r>
          </w:p>
        </w:tc>
        <w:tc>
          <w:tcPr>
            <w:tcW w:w="538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1.考场机房配备答题终端PC机，数量≥180台（可多个机房）；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2.场地具备公网访问条件，公网带宽≥100Mbps；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3.场地具备网络隔离条件。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3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4.区块链技术应用</w:t>
            </w:r>
          </w:p>
        </w:tc>
        <w:tc>
          <w:tcPr>
            <w:tcW w:w="540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1.区块链比赛平台部署服务器要求：CPU ≥64核（Intel） 主频≥2.2GHZ，内存≥512G，硬盘 ≥1T（SSD）;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2.答题终端PC机要求：CPU≥4核，内存≥8G，显示器分辨率≥1366x768;</w:t>
            </w:r>
            <w:r>
              <w:rPr>
                <w:rFonts w:hint="eastAsia" w:ascii="仿宋" w:hAnsi="仿宋" w:eastAsia="仿宋"/>
              </w:rPr>
              <w:br w:type="textWrapping"/>
            </w:r>
            <w:r>
              <w:rPr>
                <w:rFonts w:hint="eastAsia" w:ascii="仿宋" w:hAnsi="仿宋" w:eastAsia="仿宋"/>
              </w:rPr>
              <w:t>3.监考终端PC机要求：CPU≥4核，内存≥8G，显示器分辨率≥1366x768，需外接一台打印机，可外接大屏实时显示比赛过程。</w:t>
            </w:r>
          </w:p>
        </w:tc>
        <w:tc>
          <w:tcPr>
            <w:tcW w:w="538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考场机房配备答题终端PC机，数量≥80台（可多个机房），均处同一局域网，能访问区块链比赛平台部署服务器。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MjQxZjU4NmViM2M2MTc0ZjI3ODk3OTVhYTU4NmIifQ=="/>
  </w:docVars>
  <w:rsids>
    <w:rsidRoot w:val="0009368D"/>
    <w:rsid w:val="00044945"/>
    <w:rsid w:val="0009368D"/>
    <w:rsid w:val="000C340A"/>
    <w:rsid w:val="000D2195"/>
    <w:rsid w:val="000D29C6"/>
    <w:rsid w:val="000E052D"/>
    <w:rsid w:val="000E20E7"/>
    <w:rsid w:val="000F3115"/>
    <w:rsid w:val="00160E29"/>
    <w:rsid w:val="001A0485"/>
    <w:rsid w:val="00221D68"/>
    <w:rsid w:val="00267034"/>
    <w:rsid w:val="00273191"/>
    <w:rsid w:val="002A36A9"/>
    <w:rsid w:val="002A49E3"/>
    <w:rsid w:val="00317449"/>
    <w:rsid w:val="003D4D47"/>
    <w:rsid w:val="003E3329"/>
    <w:rsid w:val="003E72CE"/>
    <w:rsid w:val="00412650"/>
    <w:rsid w:val="00430ACD"/>
    <w:rsid w:val="00440497"/>
    <w:rsid w:val="004561D1"/>
    <w:rsid w:val="00476C28"/>
    <w:rsid w:val="004A3114"/>
    <w:rsid w:val="00520C9B"/>
    <w:rsid w:val="005253A5"/>
    <w:rsid w:val="00577E42"/>
    <w:rsid w:val="005B4BE0"/>
    <w:rsid w:val="005E1C3B"/>
    <w:rsid w:val="00607C17"/>
    <w:rsid w:val="00646E6B"/>
    <w:rsid w:val="006967E2"/>
    <w:rsid w:val="006A046B"/>
    <w:rsid w:val="006C62E5"/>
    <w:rsid w:val="0072044A"/>
    <w:rsid w:val="007579AE"/>
    <w:rsid w:val="007624F8"/>
    <w:rsid w:val="008330FD"/>
    <w:rsid w:val="008B0593"/>
    <w:rsid w:val="008B379B"/>
    <w:rsid w:val="008F2113"/>
    <w:rsid w:val="0090053E"/>
    <w:rsid w:val="00947C7C"/>
    <w:rsid w:val="009E2798"/>
    <w:rsid w:val="009E2A44"/>
    <w:rsid w:val="009F7F11"/>
    <w:rsid w:val="00A17839"/>
    <w:rsid w:val="00A417EB"/>
    <w:rsid w:val="00A434DF"/>
    <w:rsid w:val="00A56AB3"/>
    <w:rsid w:val="00AA1491"/>
    <w:rsid w:val="00AB6E06"/>
    <w:rsid w:val="00AC77C8"/>
    <w:rsid w:val="00AE0B8E"/>
    <w:rsid w:val="00B54041"/>
    <w:rsid w:val="00B76B65"/>
    <w:rsid w:val="00C04549"/>
    <w:rsid w:val="00C236F0"/>
    <w:rsid w:val="00C276A2"/>
    <w:rsid w:val="00C36C23"/>
    <w:rsid w:val="00C44DFC"/>
    <w:rsid w:val="00C46784"/>
    <w:rsid w:val="00C77B61"/>
    <w:rsid w:val="00CC16AE"/>
    <w:rsid w:val="00D02127"/>
    <w:rsid w:val="00D573F7"/>
    <w:rsid w:val="00D73DF7"/>
    <w:rsid w:val="00E35495"/>
    <w:rsid w:val="00E43908"/>
    <w:rsid w:val="00E56D98"/>
    <w:rsid w:val="00E65FF9"/>
    <w:rsid w:val="00E87F10"/>
    <w:rsid w:val="00E92726"/>
    <w:rsid w:val="00EB7C70"/>
    <w:rsid w:val="00F1737B"/>
    <w:rsid w:val="00F17FC3"/>
    <w:rsid w:val="00F56314"/>
    <w:rsid w:val="00F858FE"/>
    <w:rsid w:val="00F9248B"/>
    <w:rsid w:val="00FD16BE"/>
    <w:rsid w:val="411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802</Characters>
  <Lines>6</Lines>
  <Paragraphs>1</Paragraphs>
  <TotalTime>7</TotalTime>
  <ScaleCrop>false</ScaleCrop>
  <LinksUpToDate>false</LinksUpToDate>
  <CharactersWithSpaces>941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2013-03-15T13:04:00Z</dcterms:created>
  <dc:creator>MM</dc:creator>
  <cp:lastModifiedBy>郑尚志</cp:lastModifiedBy>
  <dcterms:modified xsi:type="dcterms:W3CDTF">2024-02-20T03:21:55Z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A9A4C2FA617D4D879A05DCA796A5F35B_13</vt:lpwstr>
  </property>
</Properties>
</file>